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F4" w:rsidRDefault="00E01CF4" w:rsidP="00E01CF4">
      <w:pPr>
        <w:spacing w:beforeLines="50" w:line="300" w:lineRule="auto"/>
        <w:jc w:val="left"/>
        <w:rPr>
          <w:rFonts w:ascii="宋体" w:hAnsi="宋体"/>
          <w:b/>
          <w:sz w:val="32"/>
          <w:szCs w:val="32"/>
        </w:rPr>
      </w:pPr>
      <w:r>
        <w:rPr>
          <w:rFonts w:ascii="宋体" w:hAnsi="宋体" w:hint="eastAsia"/>
          <w:b/>
          <w:sz w:val="32"/>
          <w:szCs w:val="32"/>
        </w:rPr>
        <w:t>雾霾与肺癌</w:t>
      </w:r>
    </w:p>
    <w:p w:rsidR="00E01CF4" w:rsidRDefault="00E01CF4" w:rsidP="00E01CF4">
      <w:pPr>
        <w:spacing w:beforeLines="50" w:line="300" w:lineRule="auto"/>
        <w:ind w:firstLineChars="200" w:firstLine="560"/>
        <w:jc w:val="left"/>
        <w:rPr>
          <w:rFonts w:ascii="宋体" w:hAnsi="宋体" w:hint="eastAsia"/>
          <w:sz w:val="28"/>
          <w:szCs w:val="28"/>
        </w:rPr>
      </w:pPr>
      <w:r>
        <w:rPr>
          <w:rFonts w:ascii="宋体" w:hAnsi="宋体" w:hint="eastAsia"/>
          <w:sz w:val="28"/>
          <w:szCs w:val="28"/>
        </w:rPr>
        <w:t>随着现代工业的发展，密集的城市人口、汽车尾气和工业燃料废气的排放使得城市空气污染已成为全球性的人类公害。雾霾使能见度降低，视野模糊，有时空气中还会散发一种怪味，这种极端天气其实就是大气污染物经过一系列光化学反应所形成的“二次污染”所导致。据文献报道，</w:t>
      </w:r>
      <w:r>
        <w:rPr>
          <w:rFonts w:ascii="宋体" w:hAnsi="宋体"/>
          <w:sz w:val="28"/>
          <w:szCs w:val="28"/>
        </w:rPr>
        <w:t>PM</w:t>
      </w:r>
      <w:r>
        <w:rPr>
          <w:rFonts w:ascii="宋体" w:hAnsi="宋体" w:hint="eastAsia"/>
          <w:sz w:val="28"/>
          <w:szCs w:val="28"/>
        </w:rPr>
        <w:t>2.5中的多个成分具有致癌性或促癌性，如多环芳烃，镉、铬、镍等重金属。实验研究发现</w:t>
      </w:r>
      <w:r>
        <w:rPr>
          <w:rFonts w:ascii="宋体" w:hAnsi="宋体"/>
          <w:sz w:val="28"/>
          <w:szCs w:val="28"/>
        </w:rPr>
        <w:t>PM2</w:t>
      </w:r>
      <w:r>
        <w:rPr>
          <w:rFonts w:ascii="宋体" w:hAnsi="宋体" w:hint="eastAsia"/>
          <w:sz w:val="28"/>
          <w:szCs w:val="28"/>
        </w:rPr>
        <w:t>.5的有机提取物和无机提取物也都具有致突变和遗传毒性。美国癌症协会主持的一项队列研究，对</w:t>
      </w:r>
      <w:r>
        <w:rPr>
          <w:rFonts w:ascii="宋体" w:hAnsi="宋体"/>
          <w:sz w:val="28"/>
          <w:szCs w:val="28"/>
        </w:rPr>
        <w:t>120</w:t>
      </w:r>
      <w:r>
        <w:rPr>
          <w:rFonts w:ascii="宋体" w:hAnsi="宋体" w:hint="eastAsia"/>
          <w:sz w:val="28"/>
          <w:szCs w:val="28"/>
        </w:rPr>
        <w:t>万美国成人进行了长达</w:t>
      </w:r>
      <w:r>
        <w:rPr>
          <w:rFonts w:ascii="宋体" w:hAnsi="宋体"/>
          <w:sz w:val="28"/>
          <w:szCs w:val="28"/>
        </w:rPr>
        <w:t>26</w:t>
      </w:r>
      <w:r>
        <w:rPr>
          <w:rFonts w:ascii="宋体" w:hAnsi="宋体" w:hint="eastAsia"/>
          <w:sz w:val="28"/>
          <w:szCs w:val="28"/>
        </w:rPr>
        <w:t>年</w:t>
      </w:r>
      <w:r>
        <w:rPr>
          <w:rFonts w:ascii="宋体" w:hAnsi="宋体"/>
          <w:sz w:val="28"/>
          <w:szCs w:val="28"/>
        </w:rPr>
        <w:t>(1982</w:t>
      </w:r>
      <w:r>
        <w:rPr>
          <w:rFonts w:ascii="宋体" w:hAnsi="宋体" w:hint="eastAsia"/>
          <w:sz w:val="28"/>
          <w:szCs w:val="28"/>
        </w:rPr>
        <w:t>—</w:t>
      </w:r>
      <w:r>
        <w:rPr>
          <w:rFonts w:ascii="宋体" w:hAnsi="宋体"/>
          <w:sz w:val="28"/>
          <w:szCs w:val="28"/>
        </w:rPr>
        <w:t>2008</w:t>
      </w:r>
      <w:r>
        <w:rPr>
          <w:rFonts w:ascii="宋体" w:hAnsi="宋体" w:hint="eastAsia"/>
          <w:sz w:val="28"/>
          <w:szCs w:val="28"/>
        </w:rPr>
        <w:t>年</w:t>
      </w:r>
      <w:r>
        <w:rPr>
          <w:rFonts w:ascii="宋体" w:hAnsi="宋体"/>
          <w:sz w:val="28"/>
          <w:szCs w:val="28"/>
        </w:rPr>
        <w:t>)</w:t>
      </w:r>
      <w:r>
        <w:rPr>
          <w:rFonts w:ascii="宋体" w:hAnsi="宋体" w:hint="eastAsia"/>
          <w:sz w:val="28"/>
          <w:szCs w:val="28"/>
        </w:rPr>
        <w:t>的跟踪调查，结果发现空气中</w:t>
      </w:r>
      <w:r>
        <w:rPr>
          <w:rFonts w:ascii="宋体" w:hAnsi="宋体"/>
          <w:sz w:val="28"/>
          <w:szCs w:val="28"/>
        </w:rPr>
        <w:t>PM2</w:t>
      </w:r>
      <w:r>
        <w:rPr>
          <w:rFonts w:ascii="宋体" w:hAnsi="宋体" w:hint="eastAsia"/>
          <w:sz w:val="28"/>
          <w:szCs w:val="28"/>
        </w:rPr>
        <w:t>.5浓度每升高</w:t>
      </w:r>
      <w:r>
        <w:rPr>
          <w:rFonts w:ascii="宋体" w:hAnsi="宋体"/>
          <w:sz w:val="28"/>
          <w:szCs w:val="28"/>
        </w:rPr>
        <w:t>10</w:t>
      </w:r>
      <w:r>
        <w:rPr>
          <w:rFonts w:ascii="宋体" w:hAnsi="宋体" w:hint="eastAsia"/>
          <w:sz w:val="28"/>
          <w:szCs w:val="28"/>
        </w:rPr>
        <w:t>μg／</w:t>
      </w:r>
      <w:r>
        <w:rPr>
          <w:rFonts w:ascii="宋体" w:hAnsi="宋体"/>
          <w:sz w:val="28"/>
          <w:szCs w:val="28"/>
        </w:rPr>
        <w:t>m</w:t>
      </w:r>
      <w:r>
        <w:rPr>
          <w:rFonts w:ascii="宋体" w:hAnsi="宋体"/>
          <w:sz w:val="28"/>
          <w:szCs w:val="28"/>
          <w:vertAlign w:val="superscript"/>
        </w:rPr>
        <w:t>3</w:t>
      </w:r>
      <w:r>
        <w:rPr>
          <w:rFonts w:ascii="宋体" w:hAnsi="宋体" w:hint="eastAsia"/>
          <w:sz w:val="28"/>
          <w:szCs w:val="28"/>
        </w:rPr>
        <w:t>，人群肺癌死亡率将升高</w:t>
      </w:r>
      <w:r>
        <w:rPr>
          <w:rFonts w:ascii="宋体" w:hAnsi="宋体"/>
          <w:sz w:val="28"/>
          <w:szCs w:val="28"/>
        </w:rPr>
        <w:t>15</w:t>
      </w:r>
      <w:r>
        <w:rPr>
          <w:rFonts w:ascii="宋体" w:hAnsi="宋体" w:hint="eastAsia"/>
          <w:sz w:val="28"/>
          <w:szCs w:val="28"/>
        </w:rPr>
        <w:t>％～</w:t>
      </w:r>
      <w:r>
        <w:rPr>
          <w:rFonts w:ascii="宋体" w:hAnsi="宋体"/>
          <w:sz w:val="28"/>
          <w:szCs w:val="28"/>
        </w:rPr>
        <w:t>27</w:t>
      </w:r>
      <w:r>
        <w:rPr>
          <w:rFonts w:ascii="宋体" w:hAnsi="宋体" w:hint="eastAsia"/>
          <w:sz w:val="28"/>
          <w:szCs w:val="28"/>
        </w:rPr>
        <w:t>％，且肺癌死亡风险在慢性肺部疾病患者中更高。这些是国外的资料，他们的特点是都是经过长时间追踪研究，才得出结论。</w:t>
      </w:r>
    </w:p>
    <w:p w:rsidR="00E01CF4" w:rsidRDefault="00E01CF4" w:rsidP="00E01CF4">
      <w:pPr>
        <w:spacing w:beforeLines="50" w:line="300" w:lineRule="auto"/>
        <w:ind w:firstLineChars="200" w:firstLine="560"/>
        <w:jc w:val="left"/>
        <w:rPr>
          <w:rFonts w:ascii="宋体" w:hAnsi="宋体" w:hint="eastAsia"/>
          <w:sz w:val="28"/>
          <w:szCs w:val="28"/>
        </w:rPr>
      </w:pPr>
      <w:r>
        <w:rPr>
          <w:rFonts w:ascii="宋体" w:hAnsi="宋体" w:hint="eastAsia"/>
          <w:sz w:val="28"/>
          <w:szCs w:val="28"/>
        </w:rPr>
        <w:t>中医有句话叫“肺为娇脏”，我们正常人每分钟呼吸12</w:t>
      </w:r>
      <w:r>
        <w:rPr>
          <w:rFonts w:ascii="Arial" w:hAnsi="Arial" w:cs="Arial"/>
          <w:color w:val="333333"/>
          <w:sz w:val="19"/>
          <w:szCs w:val="19"/>
          <w:shd w:val="clear" w:color="auto" w:fill="FFFFFF"/>
        </w:rPr>
        <w:t>~</w:t>
      </w:r>
      <w:r>
        <w:rPr>
          <w:rFonts w:ascii="宋体" w:hAnsi="宋体" w:hint="eastAsia"/>
          <w:sz w:val="28"/>
          <w:szCs w:val="28"/>
        </w:rPr>
        <w:t>16次，每天呼吸2万余次，每天至少与环境要交换1万多次的气体。肺最重要的是肺泡，肺泡最重要的一个功能是把氧气输送到血管里，在血管里把二氧化碳弥散到肺里排出去，这是肺最重要的一个呼吸功能。肺的气管和支气管就像树杈一样，越分越细。颗粒越粗，沉积的位置就越高；颗粒越细，沉积的位置就越低，就趋向于远端。而PM2.5是可以直接通过肺部弥散到血液里，进而造成全身的影响。所以PM2.5对人体的损害除了会使呼吸感到不适，使原有的呼吸道疾病恶化之外，还使患者住院率和死亡率增加。雾霾肯定与肺癌有关系，但影响有多</w:t>
      </w:r>
      <w:r>
        <w:rPr>
          <w:rFonts w:ascii="宋体" w:hAnsi="宋体" w:hint="eastAsia"/>
          <w:sz w:val="28"/>
          <w:szCs w:val="28"/>
        </w:rPr>
        <w:lastRenderedPageBreak/>
        <w:t>大，导致肺癌发病率增加的幅度等，我国国内也需要时间调查研究才能得出结论。</w:t>
      </w:r>
    </w:p>
    <w:p w:rsidR="00E01CF4" w:rsidRPr="00460394" w:rsidRDefault="00E01CF4" w:rsidP="00E01CF4">
      <w:pPr>
        <w:spacing w:beforeLines="50" w:line="300" w:lineRule="auto"/>
        <w:jc w:val="left"/>
        <w:rPr>
          <w:rFonts w:ascii="宋体" w:hAnsi="宋体" w:hint="eastAsia"/>
          <w:sz w:val="28"/>
          <w:szCs w:val="28"/>
        </w:rPr>
      </w:pPr>
    </w:p>
    <w:p w:rsidR="00946EB5" w:rsidRPr="00E01CF4" w:rsidRDefault="00946EB5"/>
    <w:sectPr w:rsidR="00946EB5" w:rsidRPr="00E01C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EB5" w:rsidRDefault="00946EB5" w:rsidP="00E01CF4">
      <w:r>
        <w:separator/>
      </w:r>
    </w:p>
  </w:endnote>
  <w:endnote w:type="continuationSeparator" w:id="1">
    <w:p w:rsidR="00946EB5" w:rsidRDefault="00946EB5" w:rsidP="00E01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EB5" w:rsidRDefault="00946EB5" w:rsidP="00E01CF4">
      <w:r>
        <w:separator/>
      </w:r>
    </w:p>
  </w:footnote>
  <w:footnote w:type="continuationSeparator" w:id="1">
    <w:p w:rsidR="00946EB5" w:rsidRDefault="00946EB5" w:rsidP="00E01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CF4"/>
    <w:rsid w:val="00946EB5"/>
    <w:rsid w:val="00E01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1C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1CF4"/>
    <w:rPr>
      <w:sz w:val="18"/>
      <w:szCs w:val="18"/>
    </w:rPr>
  </w:style>
  <w:style w:type="paragraph" w:styleId="a4">
    <w:name w:val="footer"/>
    <w:basedOn w:val="a"/>
    <w:link w:val="Char0"/>
    <w:uiPriority w:val="99"/>
    <w:semiHidden/>
    <w:unhideWhenUsed/>
    <w:rsid w:val="00E01C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1C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566</Characters>
  <Application>Microsoft Office Word</Application>
  <DocSecurity>0</DocSecurity>
  <Lines>4</Lines>
  <Paragraphs>1</Paragraphs>
  <ScaleCrop>false</ScaleCrop>
  <Company>微软中国</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2015-12-08T07:37:00Z</dcterms:created>
  <dcterms:modified xsi:type="dcterms:W3CDTF">2015-12-08T07:37:00Z</dcterms:modified>
</cp:coreProperties>
</file>